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F7BB" w14:textId="6B74896D" w:rsidR="0069740C" w:rsidRPr="0069740C" w:rsidRDefault="0069740C">
      <w:pPr>
        <w:rPr>
          <w:b/>
          <w:bCs/>
          <w:color w:val="FF0000"/>
          <w:u w:val="single"/>
        </w:rPr>
      </w:pPr>
      <w:r w:rsidRPr="0069740C">
        <w:rPr>
          <w:b/>
          <w:bCs/>
          <w:color w:val="FF0000"/>
          <w:highlight w:val="yellow"/>
          <w:u w:val="single"/>
        </w:rPr>
        <w:t>Front Loader Attachment Specifications for 90 HP to 140 HP Tractors</w:t>
      </w:r>
      <w:r w:rsidRPr="0069740C">
        <w:rPr>
          <w:b/>
          <w:bCs/>
          <w:color w:val="FF0000"/>
          <w:u w:val="single"/>
        </w:rPr>
        <w:t xml:space="preserve"> </w:t>
      </w:r>
    </w:p>
    <w:p w14:paraId="776393DE" w14:textId="77777777" w:rsidR="0069740C" w:rsidRDefault="0069740C"/>
    <w:p w14:paraId="6DE72C65" w14:textId="7B54984C" w:rsidR="006222A2" w:rsidRDefault="008722C9">
      <w:r>
        <w:rPr>
          <w:noProof/>
        </w:rPr>
        <w:drawing>
          <wp:inline distT="0" distB="0" distL="0" distR="0" wp14:anchorId="633B2BFD" wp14:editId="65347F28">
            <wp:extent cx="371475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63D24" w14:textId="2FE46705" w:rsidR="008722C9" w:rsidRDefault="008722C9"/>
    <w:p w14:paraId="6850F598" w14:textId="04EAACB4" w:rsidR="008722C9" w:rsidRDefault="008722C9"/>
    <w:p w14:paraId="39F018C2" w14:textId="4AF29A20" w:rsidR="008722C9" w:rsidRDefault="008722C9"/>
    <w:p w14:paraId="580F9AAF" w14:textId="69AE1C57" w:rsidR="008722C9" w:rsidRDefault="008722C9"/>
    <w:p w14:paraId="57821D9B" w14:textId="35B6A1A5" w:rsidR="008722C9" w:rsidRDefault="008722C9"/>
    <w:p w14:paraId="3A6404B8" w14:textId="2A15CF27" w:rsidR="008722C9" w:rsidRDefault="008722C9"/>
    <w:p w14:paraId="21B8C983" w14:textId="49175EDC" w:rsidR="008722C9" w:rsidRDefault="008722C9"/>
    <w:p w14:paraId="209F0793" w14:textId="0FF24A3A" w:rsidR="008722C9" w:rsidRDefault="008722C9"/>
    <w:p w14:paraId="5D1652E8" w14:textId="3C778531" w:rsidR="008722C9" w:rsidRDefault="008722C9"/>
    <w:p w14:paraId="503D8CC1" w14:textId="644DADCA" w:rsidR="008722C9" w:rsidRDefault="008722C9"/>
    <w:p w14:paraId="13110AE2" w14:textId="0FDB342E" w:rsidR="008722C9" w:rsidRDefault="008722C9"/>
    <w:p w14:paraId="676D8567" w14:textId="6FA39F33" w:rsidR="008722C9" w:rsidRDefault="008722C9"/>
    <w:p w14:paraId="731F5F1C" w14:textId="1590B17B" w:rsidR="008722C9" w:rsidRDefault="008722C9"/>
    <w:p w14:paraId="6AF57C58" w14:textId="66B032CE" w:rsidR="008722C9" w:rsidRDefault="008722C9"/>
    <w:p w14:paraId="1099E5FA" w14:textId="145576C3" w:rsidR="008722C9" w:rsidRDefault="008722C9">
      <w:r>
        <w:rPr>
          <w:noProof/>
        </w:rPr>
        <w:drawing>
          <wp:inline distT="0" distB="0" distL="0" distR="0" wp14:anchorId="0C0B7C08" wp14:editId="172C2A0A">
            <wp:extent cx="4657725" cy="3581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72E4" w14:textId="77777777" w:rsidR="008722C9" w:rsidRDefault="008722C9"/>
    <w:sectPr w:rsidR="0087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C9"/>
    <w:rsid w:val="006222A2"/>
    <w:rsid w:val="0069740C"/>
    <w:rsid w:val="008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40F0"/>
  <w15:chartTrackingRefBased/>
  <w15:docId w15:val="{E7D2D8C0-C6D1-49CD-94C2-AF70536C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Nataraj</dc:creator>
  <cp:keywords/>
  <dc:description/>
  <cp:lastModifiedBy>Anand Nataraj</cp:lastModifiedBy>
  <cp:revision>2</cp:revision>
  <dcterms:created xsi:type="dcterms:W3CDTF">2021-09-07T07:44:00Z</dcterms:created>
  <dcterms:modified xsi:type="dcterms:W3CDTF">2021-09-07T07:44:00Z</dcterms:modified>
</cp:coreProperties>
</file>