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2E32" w14:textId="77777777" w:rsidR="00647979" w:rsidRDefault="00647979" w:rsidP="00647979">
      <w:pPr>
        <w:rPr>
          <w:lang w:val="en-US"/>
        </w:rPr>
      </w:pPr>
      <w:r>
        <w:rPr>
          <w:lang w:val="en-US"/>
        </w:rPr>
        <w:t xml:space="preserve">         </w:t>
      </w:r>
      <w:r w:rsidRPr="004E3735">
        <w:rPr>
          <w:lang w:val="en-US"/>
        </w:rPr>
        <w:tab/>
      </w:r>
    </w:p>
    <w:p w14:paraId="5B340B74" w14:textId="77777777" w:rsidR="00647979" w:rsidRDefault="00647979" w:rsidP="00647979">
      <w:pPr>
        <w:rPr>
          <w:lang w:val="en-US"/>
        </w:rPr>
      </w:pPr>
    </w:p>
    <w:p w14:paraId="76A8526E" w14:textId="77777777" w:rsidR="00647979" w:rsidRPr="00204193" w:rsidRDefault="00647979" w:rsidP="00647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326F3861" w14:textId="77777777" w:rsidR="00647979" w:rsidRDefault="00647979" w:rsidP="00647979"/>
    <w:p w14:paraId="6FD2A2CC" w14:textId="382E6259" w:rsidR="00647979" w:rsidRDefault="00647979" w:rsidP="00647979">
      <w:r>
        <w:t>Ref.:Attach/</w:t>
      </w:r>
      <w:r w:rsidR="005C3FEB">
        <w:t>DXB/</w:t>
      </w:r>
      <w:r>
        <w:t>2</w:t>
      </w:r>
      <w:r w:rsidR="007B01E6">
        <w:t>3</w:t>
      </w:r>
      <w:r w:rsidR="006D39B0">
        <w:t>2712-01</w:t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 w:rsidR="006D39B0">
        <w:t>2</w:t>
      </w:r>
      <w:r w:rsidR="00545197">
        <w:t>7</w:t>
      </w:r>
      <w:r w:rsidR="007B01E6">
        <w:t xml:space="preserve"> </w:t>
      </w:r>
      <w:r w:rsidR="006D39B0">
        <w:t>December</w:t>
      </w:r>
      <w:r w:rsidR="007B01E6">
        <w:t xml:space="preserve"> 2023</w:t>
      </w:r>
    </w:p>
    <w:p w14:paraId="7EBC69D6" w14:textId="77777777" w:rsidR="00647979" w:rsidRDefault="00647979" w:rsidP="00647979">
      <w:pPr>
        <w:jc w:val="center"/>
      </w:pPr>
    </w:p>
    <w:p w14:paraId="1D352F28" w14:textId="77777777" w:rsidR="00647979" w:rsidRPr="00B14158" w:rsidRDefault="00647979" w:rsidP="00647979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1C5EC11D" w14:textId="77777777" w:rsidR="00647979" w:rsidRDefault="00647979" w:rsidP="00647979"/>
    <w:p w14:paraId="7A23361F" w14:textId="77777777" w:rsidR="00647979" w:rsidRDefault="00647979" w:rsidP="00647979"/>
    <w:p w14:paraId="33E03321" w14:textId="667FCE5D" w:rsidR="00647979" w:rsidRPr="00386083" w:rsidRDefault="00647979" w:rsidP="00647979">
      <w:pPr>
        <w:rPr>
          <w:b/>
          <w:sz w:val="28"/>
          <w:szCs w:val="28"/>
        </w:rPr>
      </w:pPr>
      <w:r w:rsidRPr="00B14158">
        <w:rPr>
          <w:b/>
          <w:bCs/>
          <w:u w:val="single"/>
        </w:rPr>
        <w:t>To:</w:t>
      </w:r>
      <w:r>
        <w:tab/>
      </w:r>
      <w:r w:rsidRPr="00386083">
        <w:rPr>
          <w:b/>
          <w:sz w:val="28"/>
          <w:szCs w:val="28"/>
        </w:rPr>
        <w:t>M/S</w:t>
      </w:r>
      <w:r w:rsidR="007B01E6">
        <w:rPr>
          <w:b/>
          <w:sz w:val="28"/>
          <w:szCs w:val="28"/>
        </w:rPr>
        <w:t xml:space="preserve"> </w:t>
      </w:r>
    </w:p>
    <w:p w14:paraId="3B165A2C" w14:textId="3E3881A1" w:rsidR="00647979" w:rsidRPr="007B01E6" w:rsidRDefault="00647979" w:rsidP="00647979">
      <w:pPr>
        <w:rPr>
          <w:rFonts w:ascii="Arial" w:hAnsi="Arial" w:cs="Arial"/>
          <w:b/>
          <w:bCs/>
        </w:rPr>
      </w:pPr>
      <w:r>
        <w:tab/>
      </w:r>
      <w:r w:rsidR="006D39B0">
        <w:rPr>
          <w:b/>
          <w:bCs/>
        </w:rPr>
        <w:t>XXX</w:t>
      </w:r>
      <w:r w:rsidRPr="007B01E6">
        <w:rPr>
          <w:b/>
          <w:bCs/>
        </w:rPr>
        <w:t>.</w:t>
      </w:r>
    </w:p>
    <w:p w14:paraId="638E1403" w14:textId="77777777" w:rsidR="00647979" w:rsidRPr="007234BF" w:rsidRDefault="00647979" w:rsidP="00647979">
      <w:pPr>
        <w:rPr>
          <w:b/>
        </w:rPr>
      </w:pPr>
    </w:p>
    <w:p w14:paraId="5CA2A29C" w14:textId="77777777" w:rsidR="00647979" w:rsidRDefault="00647979" w:rsidP="00647979"/>
    <w:p w14:paraId="66452D9C" w14:textId="2958CD60" w:rsidR="00647979" w:rsidRDefault="00647979" w:rsidP="00647979">
      <w:r w:rsidRPr="004014DA">
        <w:rPr>
          <w:b/>
          <w:u w:val="single"/>
        </w:rPr>
        <w:t>Kind Attention</w:t>
      </w:r>
      <w:r>
        <w:t xml:space="preserve">: </w:t>
      </w:r>
    </w:p>
    <w:p w14:paraId="06F3ABF1" w14:textId="77777777" w:rsidR="00647979" w:rsidRDefault="00647979" w:rsidP="00647979"/>
    <w:p w14:paraId="4D17F01A" w14:textId="1D8B3305" w:rsidR="00647979" w:rsidRPr="004E3735" w:rsidRDefault="00647979" w:rsidP="00647979">
      <w:pPr>
        <w:rPr>
          <w:sz w:val="20"/>
          <w:szCs w:val="20"/>
          <w:lang w:val="en-US"/>
        </w:rPr>
      </w:pPr>
      <w:r>
        <w:t xml:space="preserve">With reference to your </w:t>
      </w:r>
      <w:r w:rsidR="00531E6C">
        <w:t>i</w:t>
      </w:r>
      <w:r>
        <w:t xml:space="preserve">nquiry for </w:t>
      </w:r>
      <w:r w:rsidR="00BF57E7">
        <w:t xml:space="preserve">Sweeper Attachment suitable for Backhoe Loaders Please find </w:t>
      </w:r>
      <w:r>
        <w:t>our offer as below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09"/>
        <w:gridCol w:w="5088"/>
        <w:gridCol w:w="805"/>
        <w:gridCol w:w="1610"/>
        <w:gridCol w:w="1503"/>
      </w:tblGrid>
      <w:tr w:rsidR="00AB0714" w14:paraId="777C362E" w14:textId="77777777" w:rsidTr="00647979">
        <w:trPr>
          <w:trHeight w:val="827"/>
        </w:trPr>
        <w:tc>
          <w:tcPr>
            <w:tcW w:w="715" w:type="dxa"/>
          </w:tcPr>
          <w:p w14:paraId="2A62EE16" w14:textId="77777777" w:rsidR="00647979" w:rsidRDefault="00647979"/>
          <w:p w14:paraId="30549743" w14:textId="77777777" w:rsidR="00647979" w:rsidRDefault="00647979">
            <w:r>
              <w:t>Sl #</w:t>
            </w:r>
          </w:p>
        </w:tc>
        <w:tc>
          <w:tcPr>
            <w:tcW w:w="5130" w:type="dxa"/>
          </w:tcPr>
          <w:p w14:paraId="383BB3F1" w14:textId="77777777" w:rsidR="00647979" w:rsidRDefault="00647979"/>
          <w:p w14:paraId="6572ECC8" w14:textId="77777777" w:rsidR="00647979" w:rsidRDefault="00647979" w:rsidP="00647979">
            <w:pPr>
              <w:jc w:val="center"/>
            </w:pPr>
            <w:r>
              <w:t>Description</w:t>
            </w:r>
          </w:p>
        </w:tc>
        <w:tc>
          <w:tcPr>
            <w:tcW w:w="810" w:type="dxa"/>
          </w:tcPr>
          <w:p w14:paraId="04F29265" w14:textId="77777777" w:rsidR="00647979" w:rsidRDefault="00647979"/>
          <w:p w14:paraId="68E6E915" w14:textId="77777777" w:rsidR="00647979" w:rsidRDefault="00647979">
            <w:r>
              <w:t>Qty</w:t>
            </w:r>
          </w:p>
        </w:tc>
        <w:tc>
          <w:tcPr>
            <w:tcW w:w="1620" w:type="dxa"/>
          </w:tcPr>
          <w:p w14:paraId="7D88B3E6" w14:textId="77777777" w:rsidR="00647979" w:rsidRDefault="00647979"/>
          <w:p w14:paraId="006A86A1" w14:textId="77777777" w:rsidR="00647979" w:rsidRDefault="00647979">
            <w:r>
              <w:t>Unit Price</w:t>
            </w:r>
            <w:r w:rsidR="008236B9">
              <w:t xml:space="preserve"> AED</w:t>
            </w:r>
          </w:p>
        </w:tc>
        <w:tc>
          <w:tcPr>
            <w:tcW w:w="1440" w:type="dxa"/>
          </w:tcPr>
          <w:p w14:paraId="11BB7C93" w14:textId="77777777" w:rsidR="00647979" w:rsidRDefault="00647979"/>
          <w:p w14:paraId="60A6BBB7" w14:textId="77777777" w:rsidR="00647979" w:rsidRDefault="00647979">
            <w:r>
              <w:t>Extn</w:t>
            </w:r>
            <w:r w:rsidR="00535FCE">
              <w:t>’</w:t>
            </w:r>
            <w:r>
              <w:t>d.Price</w:t>
            </w:r>
            <w:r w:rsidR="008236B9">
              <w:t>-AED</w:t>
            </w:r>
          </w:p>
        </w:tc>
      </w:tr>
      <w:tr w:rsidR="00AB0714" w14:paraId="783153DE" w14:textId="77777777" w:rsidTr="00647979">
        <w:trPr>
          <w:trHeight w:val="4850"/>
        </w:trPr>
        <w:tc>
          <w:tcPr>
            <w:tcW w:w="715" w:type="dxa"/>
          </w:tcPr>
          <w:p w14:paraId="73376B02" w14:textId="77777777" w:rsidR="00647979" w:rsidRDefault="00647979"/>
          <w:p w14:paraId="301125F0" w14:textId="77777777" w:rsidR="00647979" w:rsidRDefault="00647979"/>
          <w:p w14:paraId="0BBE52F8" w14:textId="77777777" w:rsidR="00647979" w:rsidRDefault="00647979">
            <w:r>
              <w:t>01</w:t>
            </w:r>
          </w:p>
          <w:p w14:paraId="4C459ADE" w14:textId="77777777" w:rsidR="008D052E" w:rsidRDefault="008D052E"/>
          <w:p w14:paraId="7C8475E9" w14:textId="77777777" w:rsidR="008D052E" w:rsidRDefault="008D052E"/>
          <w:p w14:paraId="6F790F2F" w14:textId="77777777" w:rsidR="008D052E" w:rsidRDefault="008D052E"/>
          <w:p w14:paraId="7EE84C1E" w14:textId="77777777" w:rsidR="008D052E" w:rsidRDefault="008D052E"/>
          <w:p w14:paraId="6091F3F4" w14:textId="77777777" w:rsidR="008D052E" w:rsidRDefault="008D052E"/>
          <w:p w14:paraId="34938D6A" w14:textId="77777777" w:rsidR="008D052E" w:rsidRDefault="008D052E"/>
          <w:p w14:paraId="1F432D17" w14:textId="77777777" w:rsidR="008D052E" w:rsidRDefault="008D052E"/>
          <w:p w14:paraId="0C4325C5" w14:textId="77777777" w:rsidR="008D052E" w:rsidRDefault="008D052E"/>
          <w:p w14:paraId="0D4E6960" w14:textId="77777777" w:rsidR="008D052E" w:rsidRDefault="008D052E"/>
          <w:p w14:paraId="28E59F5E" w14:textId="77777777" w:rsidR="008D052E" w:rsidRDefault="008D052E"/>
          <w:p w14:paraId="31C46367" w14:textId="77777777" w:rsidR="008D052E" w:rsidRDefault="008D052E"/>
          <w:p w14:paraId="10AAA19F" w14:textId="77777777" w:rsidR="008D052E" w:rsidRDefault="008D052E"/>
          <w:p w14:paraId="142B87F4" w14:textId="77777777" w:rsidR="008D052E" w:rsidRDefault="008D052E"/>
          <w:p w14:paraId="1CE9258E" w14:textId="56F5BE85" w:rsidR="008D052E" w:rsidRDefault="008D052E">
            <w:r>
              <w:t xml:space="preserve"> </w:t>
            </w:r>
          </w:p>
        </w:tc>
        <w:tc>
          <w:tcPr>
            <w:tcW w:w="5130" w:type="dxa"/>
          </w:tcPr>
          <w:p w14:paraId="0C846A2C" w14:textId="77777777" w:rsidR="00647979" w:rsidRDefault="00647979" w:rsidP="00A74169"/>
          <w:p w14:paraId="4AE7B71B" w14:textId="10B6114B" w:rsidR="00FE255A" w:rsidRPr="00FE255A" w:rsidRDefault="00FE255A" w:rsidP="00FE255A">
            <w:pPr>
              <w:shd w:val="clear" w:color="auto" w:fill="F8F8F8"/>
              <w:spacing w:after="75"/>
              <w:outlineLvl w:val="0"/>
              <w:rPr>
                <w:rFonts w:ascii="IBM Plex Sans" w:hAnsi="IBM Plex Sans"/>
                <w:b/>
                <w:bCs/>
                <w:color w:val="131315"/>
                <w:kern w:val="36"/>
                <w:sz w:val="22"/>
                <w:szCs w:val="22"/>
                <w:lang w:val="en-AE" w:eastAsia="en-AE"/>
              </w:rPr>
            </w:pPr>
            <w:r w:rsidRPr="00FE255A">
              <w:rPr>
                <w:rFonts w:ascii="IBM Plex Sans" w:hAnsi="IBM Plex Sans"/>
                <w:b/>
                <w:bCs/>
                <w:color w:val="131315"/>
                <w:kern w:val="36"/>
                <w:sz w:val="22"/>
                <w:szCs w:val="22"/>
                <w:lang w:val="en-AE" w:eastAsia="en-AE"/>
              </w:rPr>
              <w:t xml:space="preserve">Hook-On </w:t>
            </w:r>
            <w:r w:rsidR="006D014E">
              <w:rPr>
                <w:rFonts w:ascii="IBM Plex Sans" w:hAnsi="IBM Plex Sans"/>
                <w:b/>
                <w:bCs/>
                <w:color w:val="131315"/>
                <w:kern w:val="36"/>
                <w:sz w:val="22"/>
                <w:szCs w:val="22"/>
                <w:lang w:val="en-AE" w:eastAsia="en-AE"/>
              </w:rPr>
              <w:t>Sweeper</w:t>
            </w:r>
            <w:r w:rsidRPr="00FE255A">
              <w:rPr>
                <w:rFonts w:ascii="IBM Plex Sans" w:hAnsi="IBM Plex Sans"/>
                <w:b/>
                <w:bCs/>
                <w:color w:val="131315"/>
                <w:kern w:val="36"/>
                <w:sz w:val="22"/>
                <w:szCs w:val="22"/>
                <w:lang w:val="en-AE" w:eastAsia="en-AE"/>
              </w:rPr>
              <w:t xml:space="preserve"> Attachment</w:t>
            </w:r>
          </w:p>
          <w:p w14:paraId="36685C87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b/>
                <w:bCs/>
                <w:color w:val="000000"/>
                <w:sz w:val="21"/>
                <w:szCs w:val="21"/>
                <w:lang w:val="en-AE" w:eastAsia="en-AE"/>
              </w:rPr>
              <w:t>Specifications:-</w:t>
            </w:r>
          </w:p>
          <w:p w14:paraId="5CB27917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Sweeping Width – 2.13M (7 feet)</w:t>
            </w:r>
          </w:p>
          <w:p w14:paraId="45DC3D39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Bucket Capacity – 1 Cu.m</w:t>
            </w:r>
          </w:p>
          <w:p w14:paraId="2D2593B1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Weight- 272 Kgs (600lbs)</w:t>
            </w:r>
          </w:p>
          <w:p w14:paraId="159FBAEE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Mounting Type – Hook and Locking Pin</w:t>
            </w:r>
          </w:p>
          <w:p w14:paraId="2BD2F6D5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Brush Drive:- Hydraulic Motor</w:t>
            </w:r>
          </w:p>
          <w:p w14:paraId="57540FF6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Hydraulic Flow Required – 35 LPM to 76 LPM</w:t>
            </w:r>
          </w:p>
          <w:p w14:paraId="4EF52E40" w14:textId="77777777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Recommended Operating Speed  4 MPH</w:t>
            </w:r>
          </w:p>
          <w:p w14:paraId="5D602139" w14:textId="77777777" w:rsidR="00BB14BE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 xml:space="preserve">Overall Dimensions:- </w:t>
            </w:r>
          </w:p>
          <w:p w14:paraId="2EFC3DF2" w14:textId="43CE5358" w:rsidR="00FE255A" w:rsidRP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Width 2230mm (94 inches) Length 880mm (34.5 inches)  </w:t>
            </w:r>
          </w:p>
          <w:p w14:paraId="1DE12796" w14:textId="77777777" w:rsidR="00FE255A" w:rsidRDefault="00FE255A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Brushes 110550/60</w:t>
            </w:r>
          </w:p>
          <w:p w14:paraId="0B9FEEDE" w14:textId="6C211454" w:rsidR="008E43A7" w:rsidRPr="00FE255A" w:rsidRDefault="008E43A7" w:rsidP="00FE255A">
            <w:pPr>
              <w:shd w:val="clear" w:color="auto" w:fill="F8F8F8"/>
              <w:spacing w:after="192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You Tube Link:-</w:t>
            </w:r>
          </w:p>
          <w:p w14:paraId="61B86195" w14:textId="77777777" w:rsidR="00FE255A" w:rsidRPr="00FE255A" w:rsidRDefault="00FE255A" w:rsidP="00FE255A">
            <w:pPr>
              <w:shd w:val="clear" w:color="auto" w:fill="F8F8F8"/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</w:pPr>
            <w:r w:rsidRPr="00FE255A">
              <w:rPr>
                <w:rFonts w:ascii="IBM Plex Sans" w:hAnsi="IBM Plex Sans"/>
                <w:color w:val="000000"/>
                <w:sz w:val="21"/>
                <w:szCs w:val="21"/>
                <w:lang w:val="en-AE" w:eastAsia="en-AE"/>
              </w:rPr>
              <w:t>https://youtu.be/B4cMc5Y27FY</w:t>
            </w:r>
          </w:p>
          <w:p w14:paraId="687C32AF" w14:textId="77777777" w:rsidR="00FE255A" w:rsidRDefault="00FE255A" w:rsidP="00A74169"/>
        </w:tc>
        <w:tc>
          <w:tcPr>
            <w:tcW w:w="810" w:type="dxa"/>
          </w:tcPr>
          <w:p w14:paraId="7FB14DE5" w14:textId="77777777" w:rsidR="00647979" w:rsidRDefault="00647979"/>
          <w:p w14:paraId="500640BA" w14:textId="77777777" w:rsidR="00647979" w:rsidRDefault="00647979"/>
          <w:p w14:paraId="211644B1" w14:textId="77777777" w:rsidR="00647979" w:rsidRDefault="00531E6C">
            <w:r>
              <w:t xml:space="preserve"> </w:t>
            </w:r>
            <w:r w:rsidR="00647979">
              <w:t>0</w:t>
            </w:r>
            <w:r>
              <w:t>1</w:t>
            </w:r>
          </w:p>
          <w:p w14:paraId="74589CE4" w14:textId="77777777" w:rsidR="00CC0F46" w:rsidRDefault="00CC0F46"/>
          <w:p w14:paraId="2096CA97" w14:textId="77777777" w:rsidR="00CC0F46" w:rsidRDefault="00CC0F46"/>
          <w:p w14:paraId="59B91554" w14:textId="77777777" w:rsidR="00CC0F46" w:rsidRDefault="00CC0F46"/>
          <w:p w14:paraId="7C79F9D7" w14:textId="77777777" w:rsidR="00CC0F46" w:rsidRDefault="00CC0F46"/>
          <w:p w14:paraId="3D30C6E6" w14:textId="77777777" w:rsidR="00CC0F46" w:rsidRDefault="00CC0F46"/>
          <w:p w14:paraId="45567F32" w14:textId="77777777" w:rsidR="00CC0F46" w:rsidRDefault="00CC0F46"/>
          <w:p w14:paraId="049AE220" w14:textId="77777777" w:rsidR="00CC0F46" w:rsidRDefault="00CC0F46"/>
          <w:p w14:paraId="1D315254" w14:textId="77777777" w:rsidR="00CC0F46" w:rsidRDefault="00CC0F46"/>
          <w:p w14:paraId="38507F60" w14:textId="77777777" w:rsidR="00CC0F46" w:rsidRDefault="00CC0F46"/>
          <w:p w14:paraId="65253E90" w14:textId="77777777" w:rsidR="00CC0F46" w:rsidRDefault="00CC0F46"/>
          <w:p w14:paraId="42C06D3C" w14:textId="77777777" w:rsidR="00CC0F46" w:rsidRDefault="00CC0F46"/>
          <w:p w14:paraId="7A062BFB" w14:textId="77777777" w:rsidR="00CC0F46" w:rsidRDefault="00CC0F46"/>
          <w:p w14:paraId="724F291B" w14:textId="61E8D882" w:rsidR="00CC0F46" w:rsidRDefault="00CC0F46"/>
          <w:p w14:paraId="3CC6DC0D" w14:textId="1DF681F6" w:rsidR="00CC0F46" w:rsidRDefault="00CC0F46">
            <w:r>
              <w:t xml:space="preserve"> </w:t>
            </w:r>
          </w:p>
          <w:p w14:paraId="1AEE0733" w14:textId="59D24287" w:rsidR="00CC0F46" w:rsidRDefault="00CC0F46"/>
        </w:tc>
        <w:tc>
          <w:tcPr>
            <w:tcW w:w="1620" w:type="dxa"/>
          </w:tcPr>
          <w:p w14:paraId="3896EB05" w14:textId="77777777" w:rsidR="00647979" w:rsidRDefault="00647979"/>
          <w:p w14:paraId="10C30133" w14:textId="77777777" w:rsidR="00647979" w:rsidRDefault="00647979"/>
          <w:p w14:paraId="3FAA02FE" w14:textId="6AEA9AEC" w:rsidR="001C164F" w:rsidRDefault="001C164F" w:rsidP="001C164F">
            <w:pPr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lang w:val="en-US"/>
              </w:rPr>
              <w:t>2</w:t>
            </w:r>
            <w:r w:rsidR="000E2DBC">
              <w:rPr>
                <w:rFonts w:ascii="Verdana" w:hAnsi="Verdana" w:cs="Verdana"/>
                <w:b/>
                <w:lang w:val="en-US"/>
              </w:rPr>
              <w:t>5</w:t>
            </w:r>
            <w:r>
              <w:rPr>
                <w:rFonts w:ascii="Verdana" w:hAnsi="Verdana" w:cs="Verdana"/>
                <w:b/>
                <w:lang w:val="en-US"/>
              </w:rPr>
              <w:t>,</w:t>
            </w:r>
            <w:r w:rsidR="000E2DBC">
              <w:rPr>
                <w:rFonts w:ascii="Verdana" w:hAnsi="Verdana" w:cs="Verdana"/>
                <w:b/>
                <w:lang w:val="en-US"/>
              </w:rPr>
              <w:t>0</w:t>
            </w:r>
            <w:r>
              <w:rPr>
                <w:rFonts w:ascii="Verdana" w:hAnsi="Verdana" w:cs="Verdana"/>
                <w:b/>
                <w:lang w:val="en-US"/>
              </w:rPr>
              <w:t>00</w:t>
            </w:r>
          </w:p>
          <w:p w14:paraId="78419A25" w14:textId="77777777" w:rsidR="001C164F" w:rsidRDefault="001C164F" w:rsidP="001C164F">
            <w:pPr>
              <w:jc w:val="center"/>
              <w:rPr>
                <w:rFonts w:ascii="Verdana" w:hAnsi="Verdana" w:cs="Verdana"/>
                <w:lang w:val="en-US"/>
              </w:rPr>
            </w:pPr>
          </w:p>
          <w:p w14:paraId="7B33ADE1" w14:textId="77777777" w:rsidR="00CC0F46" w:rsidRDefault="00CC0F46"/>
          <w:p w14:paraId="5E716CF3" w14:textId="77777777" w:rsidR="00CC0F46" w:rsidRDefault="00CC0F46"/>
          <w:p w14:paraId="477946CC" w14:textId="77777777" w:rsidR="00CC0F46" w:rsidRDefault="00CC0F46"/>
          <w:p w14:paraId="4E6B5DAE" w14:textId="77777777" w:rsidR="00CC0F46" w:rsidRDefault="00CC0F46"/>
          <w:p w14:paraId="783C038E" w14:textId="77777777" w:rsidR="00CC0F46" w:rsidRDefault="00CC0F46"/>
          <w:p w14:paraId="7F3C2007" w14:textId="77777777" w:rsidR="00CC0F46" w:rsidRDefault="00CC0F46"/>
          <w:p w14:paraId="2BC4B109" w14:textId="77777777" w:rsidR="00CC0F46" w:rsidRDefault="00CC0F46"/>
          <w:p w14:paraId="28C5DEF3" w14:textId="77777777" w:rsidR="00CC0F46" w:rsidRDefault="00CC0F46"/>
          <w:p w14:paraId="01066F7D" w14:textId="77777777" w:rsidR="00CC0F46" w:rsidRDefault="00CC0F46"/>
          <w:p w14:paraId="7C89AEAE" w14:textId="77777777" w:rsidR="00CC0F46" w:rsidRDefault="00CC0F46"/>
          <w:p w14:paraId="05AD2DE1" w14:textId="77777777" w:rsidR="00CC0F46" w:rsidRDefault="00CC0F46"/>
          <w:p w14:paraId="3F647668" w14:textId="77777777" w:rsidR="00CC0F46" w:rsidRDefault="00CC0F46"/>
          <w:p w14:paraId="25709B46" w14:textId="77777777" w:rsidR="00CC0F46" w:rsidRDefault="00CC0F46"/>
          <w:p w14:paraId="2411C7F6" w14:textId="1D78C510" w:rsidR="00CC0F46" w:rsidRDefault="00CC0F46">
            <w:r>
              <w:t xml:space="preserve">       </w:t>
            </w:r>
          </w:p>
        </w:tc>
        <w:tc>
          <w:tcPr>
            <w:tcW w:w="1440" w:type="dxa"/>
          </w:tcPr>
          <w:p w14:paraId="5930F851" w14:textId="77777777" w:rsidR="00647979" w:rsidRDefault="00647979"/>
          <w:p w14:paraId="46B30DFF" w14:textId="77777777" w:rsidR="00647979" w:rsidRDefault="00647979"/>
          <w:p w14:paraId="711A450D" w14:textId="0CC18177" w:rsidR="00647979" w:rsidRDefault="00531E6C">
            <w:r>
              <w:t xml:space="preserve">  </w:t>
            </w:r>
            <w:r w:rsidR="001C164F">
              <w:t>2</w:t>
            </w:r>
            <w:r w:rsidR="000E2DBC">
              <w:t>5</w:t>
            </w:r>
            <w:r w:rsidR="001C164F">
              <w:t>,</w:t>
            </w:r>
            <w:r w:rsidR="000E2DBC">
              <w:t>0</w:t>
            </w:r>
            <w:r w:rsidR="001C164F">
              <w:t>00</w:t>
            </w:r>
          </w:p>
          <w:p w14:paraId="5412F8BE" w14:textId="77777777" w:rsidR="00CC0F46" w:rsidRDefault="00CC0F46"/>
          <w:p w14:paraId="27A70E78" w14:textId="77777777" w:rsidR="00CC0F46" w:rsidRDefault="00CC0F46"/>
          <w:p w14:paraId="6D334F42" w14:textId="77777777" w:rsidR="00CC0F46" w:rsidRDefault="00CC0F46"/>
          <w:p w14:paraId="681D8E5A" w14:textId="77777777" w:rsidR="00CC0F46" w:rsidRDefault="00CC0F46"/>
          <w:p w14:paraId="62E80E41" w14:textId="77777777" w:rsidR="00CC0F46" w:rsidRDefault="00CC0F46"/>
          <w:p w14:paraId="3BCCCFB7" w14:textId="77777777" w:rsidR="00CC0F46" w:rsidRDefault="00CC0F46"/>
          <w:p w14:paraId="0BB79C5D" w14:textId="77777777" w:rsidR="00CC0F46" w:rsidRDefault="00CC0F46"/>
          <w:p w14:paraId="0C8DD78D" w14:textId="77777777" w:rsidR="00CC0F46" w:rsidRDefault="00CC0F46"/>
          <w:p w14:paraId="78757286" w14:textId="77777777" w:rsidR="00CC0F46" w:rsidRDefault="00CC0F46"/>
          <w:p w14:paraId="34C54A48" w14:textId="77777777" w:rsidR="00CC0F46" w:rsidRDefault="00CC0F46"/>
          <w:p w14:paraId="42562FDE" w14:textId="77777777" w:rsidR="00CC0F46" w:rsidRDefault="00CC0F46"/>
          <w:p w14:paraId="1B89F063" w14:textId="77777777" w:rsidR="00CC0F46" w:rsidRDefault="00CC0F46"/>
          <w:p w14:paraId="0F903A1F" w14:textId="77777777" w:rsidR="00CC0F46" w:rsidRDefault="00CC0F46"/>
          <w:p w14:paraId="5E2CCFEB" w14:textId="243C6D2D" w:rsidR="00CC0F46" w:rsidRDefault="00CC0F46">
            <w:r>
              <w:t xml:space="preserve">  </w:t>
            </w:r>
          </w:p>
        </w:tc>
      </w:tr>
      <w:tr w:rsidR="00AB0714" w14:paraId="3646AD4A" w14:textId="77777777" w:rsidTr="00647979">
        <w:trPr>
          <w:trHeight w:val="458"/>
        </w:trPr>
        <w:tc>
          <w:tcPr>
            <w:tcW w:w="715" w:type="dxa"/>
          </w:tcPr>
          <w:p w14:paraId="176B6243" w14:textId="77777777" w:rsidR="00647979" w:rsidRDefault="00647979"/>
        </w:tc>
        <w:tc>
          <w:tcPr>
            <w:tcW w:w="5130" w:type="dxa"/>
          </w:tcPr>
          <w:p w14:paraId="0DA56C80" w14:textId="77777777" w:rsidR="008236B9" w:rsidRDefault="00647979">
            <w:r>
              <w:t xml:space="preserve">                                                           </w:t>
            </w:r>
          </w:p>
          <w:p w14:paraId="1E401AE8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47979" w:rsidRPr="008236B9">
              <w:rPr>
                <w:b/>
              </w:rPr>
              <w:t>VAT 5%</w:t>
            </w:r>
          </w:p>
        </w:tc>
        <w:tc>
          <w:tcPr>
            <w:tcW w:w="810" w:type="dxa"/>
            <w:shd w:val="clear" w:color="auto" w:fill="FFFFFF" w:themeFill="background1"/>
          </w:tcPr>
          <w:p w14:paraId="1C54F6CC" w14:textId="77777777" w:rsidR="00647979" w:rsidRDefault="00647979"/>
        </w:tc>
        <w:tc>
          <w:tcPr>
            <w:tcW w:w="1620" w:type="dxa"/>
            <w:shd w:val="clear" w:color="auto" w:fill="FFFFFF" w:themeFill="background1"/>
          </w:tcPr>
          <w:p w14:paraId="028CB2A6" w14:textId="77777777" w:rsidR="00647979" w:rsidRDefault="00647979">
            <w:r>
              <w:t xml:space="preserve">     </w:t>
            </w:r>
          </w:p>
        </w:tc>
        <w:tc>
          <w:tcPr>
            <w:tcW w:w="1440" w:type="dxa"/>
          </w:tcPr>
          <w:p w14:paraId="6AAE492B" w14:textId="77777777" w:rsidR="008236B9" w:rsidRDefault="00647979">
            <w:r>
              <w:t xml:space="preserve">  </w:t>
            </w:r>
          </w:p>
          <w:p w14:paraId="3B39DFAC" w14:textId="4DAC4B9A" w:rsidR="00647979" w:rsidRDefault="000E2DBC">
            <w:r>
              <w:t xml:space="preserve">   </w:t>
            </w:r>
            <w:r w:rsidR="001C164F">
              <w:t>1</w:t>
            </w:r>
            <w:r>
              <w:t>250</w:t>
            </w:r>
          </w:p>
        </w:tc>
      </w:tr>
      <w:tr w:rsidR="00AB0714" w14:paraId="2763E6BD" w14:textId="77777777" w:rsidTr="00647979">
        <w:trPr>
          <w:trHeight w:val="1052"/>
        </w:trPr>
        <w:tc>
          <w:tcPr>
            <w:tcW w:w="715" w:type="dxa"/>
          </w:tcPr>
          <w:p w14:paraId="5072C7A0" w14:textId="77777777" w:rsidR="00647979" w:rsidRDefault="00647979"/>
        </w:tc>
        <w:tc>
          <w:tcPr>
            <w:tcW w:w="5130" w:type="dxa"/>
          </w:tcPr>
          <w:p w14:paraId="5E611380" w14:textId="77777777" w:rsidR="00647979" w:rsidRDefault="00647979"/>
          <w:p w14:paraId="4D35EF30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236B9">
              <w:rPr>
                <w:b/>
              </w:rPr>
              <w:t xml:space="preserve"> Total </w:t>
            </w:r>
          </w:p>
        </w:tc>
        <w:tc>
          <w:tcPr>
            <w:tcW w:w="810" w:type="dxa"/>
          </w:tcPr>
          <w:p w14:paraId="2925EE8A" w14:textId="77777777" w:rsidR="00647979" w:rsidRDefault="00647979"/>
        </w:tc>
        <w:tc>
          <w:tcPr>
            <w:tcW w:w="1620" w:type="dxa"/>
          </w:tcPr>
          <w:p w14:paraId="2F3CDF67" w14:textId="77777777" w:rsidR="00647979" w:rsidRDefault="00647979"/>
        </w:tc>
        <w:tc>
          <w:tcPr>
            <w:tcW w:w="1440" w:type="dxa"/>
          </w:tcPr>
          <w:p w14:paraId="4D533FE5" w14:textId="77777777" w:rsidR="00647979" w:rsidRDefault="00647979"/>
          <w:p w14:paraId="0DC706FE" w14:textId="7E0E7219" w:rsidR="008236B9" w:rsidRPr="008236B9" w:rsidRDefault="00A279CC">
            <w:pPr>
              <w:rPr>
                <w:b/>
              </w:rPr>
            </w:pPr>
            <w:r>
              <w:rPr>
                <w:b/>
              </w:rPr>
              <w:t>2</w:t>
            </w:r>
            <w:r w:rsidR="000E2DBC">
              <w:rPr>
                <w:b/>
              </w:rPr>
              <w:t>6,250</w:t>
            </w:r>
          </w:p>
        </w:tc>
      </w:tr>
    </w:tbl>
    <w:p w14:paraId="3E97976F" w14:textId="77777777" w:rsidR="005515DD" w:rsidRDefault="005515DD"/>
    <w:p w14:paraId="58994EB2" w14:textId="32B632A8" w:rsidR="008236B9" w:rsidRDefault="008236B9"/>
    <w:p w14:paraId="0C6CE68C" w14:textId="77777777" w:rsidR="008236B9" w:rsidRDefault="008236B9" w:rsidP="008236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48D54135" w14:textId="77777777" w:rsidR="008236B9" w:rsidRDefault="008236B9" w:rsidP="008236B9">
      <w:pPr>
        <w:jc w:val="both"/>
        <w:rPr>
          <w:b/>
          <w:bCs/>
          <w:u w:val="single"/>
        </w:rPr>
      </w:pPr>
    </w:p>
    <w:p w14:paraId="38335882" w14:textId="77777777" w:rsidR="008236B9" w:rsidRDefault="008236B9" w:rsidP="008236B9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24D74D4B" w14:textId="19EE08DA" w:rsidR="008236B9" w:rsidRDefault="008236B9" w:rsidP="008236B9">
      <w:r>
        <w:t>Delivery</w:t>
      </w:r>
      <w:r>
        <w:tab/>
      </w:r>
      <w:r>
        <w:tab/>
        <w:t>:</w:t>
      </w:r>
      <w:r>
        <w:tab/>
      </w:r>
      <w:r w:rsidR="00223E18">
        <w:t>Ex-Stock</w:t>
      </w:r>
    </w:p>
    <w:p w14:paraId="72BCF675" w14:textId="77777777" w:rsidR="008236B9" w:rsidRDefault="008236B9" w:rsidP="008236B9">
      <w:r>
        <w:t>Warranty</w:t>
      </w:r>
      <w:r>
        <w:tab/>
      </w:r>
      <w:r>
        <w:tab/>
        <w:t>:</w:t>
      </w:r>
      <w:r>
        <w:tab/>
        <w:t>6 months or 1000 hrs whichever earlier, from Date of Delivery.</w:t>
      </w:r>
    </w:p>
    <w:p w14:paraId="5647D9E4" w14:textId="1BD27012" w:rsidR="008236B9" w:rsidRDefault="008236B9" w:rsidP="008236B9">
      <w:r>
        <w:t>Payment</w:t>
      </w:r>
      <w:r>
        <w:tab/>
      </w:r>
      <w:r>
        <w:tab/>
        <w:t>:</w:t>
      </w:r>
      <w:r>
        <w:tab/>
      </w:r>
      <w:r w:rsidR="00A279CC">
        <w:t>LPO</w:t>
      </w:r>
    </w:p>
    <w:p w14:paraId="1D7EF58B" w14:textId="77777777" w:rsidR="008236B9" w:rsidRDefault="008236B9" w:rsidP="008236B9"/>
    <w:p w14:paraId="2A9E96AF" w14:textId="1E271ABE" w:rsidR="008236B9" w:rsidRDefault="008236B9" w:rsidP="008236B9">
      <w:pPr>
        <w:jc w:val="both"/>
      </w:pPr>
      <w:r>
        <w:t xml:space="preserve">We hope </w:t>
      </w:r>
      <w:r w:rsidR="00516E35">
        <w:t xml:space="preserve">the </w:t>
      </w:r>
      <w:r w:rsidR="00AE3C4B">
        <w:t>above-mentioned</w:t>
      </w:r>
      <w:r>
        <w:t xml:space="preserve"> offer meets your requirement.  Please feel free to contact us</w:t>
      </w:r>
      <w:r w:rsidR="0032632B">
        <w:t xml:space="preserve"> for </w:t>
      </w:r>
      <w:r>
        <w:t>any clarification.</w:t>
      </w:r>
    </w:p>
    <w:p w14:paraId="21079277" w14:textId="77777777" w:rsidR="008236B9" w:rsidRDefault="008236B9" w:rsidP="008236B9">
      <w:pPr>
        <w:jc w:val="both"/>
      </w:pPr>
    </w:p>
    <w:p w14:paraId="3A8A9F5F" w14:textId="77777777" w:rsidR="008236B9" w:rsidRDefault="008236B9" w:rsidP="008236B9">
      <w:pPr>
        <w:jc w:val="both"/>
      </w:pPr>
      <w:r>
        <w:t>We look forward to your valued order.</w:t>
      </w:r>
    </w:p>
    <w:p w14:paraId="7310C591" w14:textId="77777777" w:rsidR="008236B9" w:rsidRDefault="008236B9"/>
    <w:p w14:paraId="550E65CF" w14:textId="7B5DDA03" w:rsidR="00997C24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A</w:t>
      </w:r>
      <w:r w:rsidR="00997C24">
        <w:rPr>
          <w:rFonts w:ascii="Calibri" w:eastAsia="Calibri" w:hAnsi="Calibri" w:cs="Calibri"/>
          <w:noProof/>
        </w:rPr>
        <w:t>zam Shiekh</w:t>
      </w:r>
    </w:p>
    <w:p w14:paraId="38B516C1" w14:textId="77C259CB" w:rsidR="00997C24" w:rsidRDefault="00997C24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Product Support Engineer</w:t>
      </w:r>
    </w:p>
    <w:p w14:paraId="54E40A82" w14:textId="61FD4A3B" w:rsidR="00997C24" w:rsidRDefault="00997C24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Mobile-</w:t>
      </w:r>
      <w:r w:rsidR="00F71845">
        <w:rPr>
          <w:rFonts w:ascii="Calibri" w:eastAsia="Calibri" w:hAnsi="Calibri" w:cs="Calibri"/>
          <w:noProof/>
        </w:rPr>
        <w:t>050 459 7502</w:t>
      </w:r>
    </w:p>
    <w:p w14:paraId="7BBC5DC7" w14:textId="77777777" w:rsidR="006270DB" w:rsidRDefault="006270DB" w:rsidP="008236B9">
      <w:pPr>
        <w:rPr>
          <w:rFonts w:ascii="Calibri" w:eastAsia="Calibri" w:hAnsi="Calibri" w:cs="Calibri"/>
          <w:noProof/>
        </w:rPr>
      </w:pPr>
    </w:p>
    <w:p w14:paraId="6E377697" w14:textId="7F672D6F" w:rsidR="006270DB" w:rsidRDefault="006270DB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7E7B899" wp14:editId="75D4CA70">
            <wp:extent cx="4876800" cy="5114925"/>
            <wp:effectExtent l="0" t="0" r="0" b="9525"/>
            <wp:docPr id="1835465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1005" w14:textId="2242F2A0" w:rsidR="00D70FFB" w:rsidRDefault="00C93B34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5D78D3F" wp14:editId="1D60B66B">
            <wp:extent cx="3848100" cy="4781550"/>
            <wp:effectExtent l="0" t="0" r="0" b="0"/>
            <wp:docPr id="4464299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D2D5" w14:textId="77777777" w:rsidR="00D70FFB" w:rsidRDefault="00D70FFB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</w:p>
    <w:p w14:paraId="303B47E0" w14:textId="77777777" w:rsidR="00CA7B8E" w:rsidRDefault="00CA7B8E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</w:p>
    <w:p w14:paraId="44B2ACBC" w14:textId="77777777" w:rsidR="00A228E7" w:rsidRDefault="00A228E7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</w:p>
    <w:p w14:paraId="3AF1C39B" w14:textId="31FA086C" w:rsidR="00A228E7" w:rsidRDefault="00A228E7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t>Video available in the below link</w:t>
      </w:r>
    </w:p>
    <w:p w14:paraId="77DD3606" w14:textId="77777777" w:rsidR="00CA7B8E" w:rsidRDefault="00CA7B8E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</w:p>
    <w:p w14:paraId="351EC944" w14:textId="1D25C483" w:rsidR="00CA7B8E" w:rsidRPr="00A228E7" w:rsidRDefault="00A228E7" w:rsidP="008236B9">
      <w:pPr>
        <w:rPr>
          <w:rFonts w:ascii="Calibri" w:eastAsia="Calibri" w:hAnsi="Calibri" w:cs="Calibri"/>
          <w:noProof/>
          <w:color w:val="002060"/>
          <w:sz w:val="22"/>
          <w:szCs w:val="22"/>
          <w:lang w:val="en-US" w:eastAsia="en-US"/>
        </w:rPr>
      </w:pPr>
      <w:r w:rsidRPr="00A228E7">
        <w:rPr>
          <w:rFonts w:ascii="Calibri" w:eastAsia="Calibri" w:hAnsi="Calibri" w:cs="Calibri"/>
          <w:noProof/>
          <w:color w:val="002060"/>
          <w:sz w:val="22"/>
          <w:szCs w:val="22"/>
          <w:lang w:val="en-US" w:eastAsia="en-US"/>
        </w:rPr>
        <w:t>https://oattachments.com/product/backhoe-attachment-oattachments/</w:t>
      </w:r>
    </w:p>
    <w:sectPr w:rsidR="00CA7B8E" w:rsidRPr="00A2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E36E4"/>
    <w:multiLevelType w:val="hybridMultilevel"/>
    <w:tmpl w:val="B8FE7970"/>
    <w:lvl w:ilvl="0" w:tplc="15ACE6E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44946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9"/>
    <w:rsid w:val="00021ADD"/>
    <w:rsid w:val="000E2DBC"/>
    <w:rsid w:val="00180520"/>
    <w:rsid w:val="001911B8"/>
    <w:rsid w:val="001C164F"/>
    <w:rsid w:val="00223E18"/>
    <w:rsid w:val="0032632B"/>
    <w:rsid w:val="00422F0B"/>
    <w:rsid w:val="004475E7"/>
    <w:rsid w:val="004A4746"/>
    <w:rsid w:val="00505D1A"/>
    <w:rsid w:val="00516E35"/>
    <w:rsid w:val="00531E6C"/>
    <w:rsid w:val="00535FCE"/>
    <w:rsid w:val="00545197"/>
    <w:rsid w:val="005515DD"/>
    <w:rsid w:val="005963DB"/>
    <w:rsid w:val="005C3FEB"/>
    <w:rsid w:val="006270DB"/>
    <w:rsid w:val="00647979"/>
    <w:rsid w:val="00656147"/>
    <w:rsid w:val="006D014E"/>
    <w:rsid w:val="006D39B0"/>
    <w:rsid w:val="007352B8"/>
    <w:rsid w:val="007A6336"/>
    <w:rsid w:val="007B01E6"/>
    <w:rsid w:val="008010AF"/>
    <w:rsid w:val="008236B9"/>
    <w:rsid w:val="00892F7B"/>
    <w:rsid w:val="008D038C"/>
    <w:rsid w:val="008D052E"/>
    <w:rsid w:val="008E43A7"/>
    <w:rsid w:val="00997C24"/>
    <w:rsid w:val="00A228E7"/>
    <w:rsid w:val="00A279CC"/>
    <w:rsid w:val="00A71424"/>
    <w:rsid w:val="00A74169"/>
    <w:rsid w:val="00AB0714"/>
    <w:rsid w:val="00AE3C4B"/>
    <w:rsid w:val="00BB14BE"/>
    <w:rsid w:val="00BF57E7"/>
    <w:rsid w:val="00C748DA"/>
    <w:rsid w:val="00C85D7E"/>
    <w:rsid w:val="00C93B34"/>
    <w:rsid w:val="00CA7B8E"/>
    <w:rsid w:val="00CC0F46"/>
    <w:rsid w:val="00D262F7"/>
    <w:rsid w:val="00D70FFB"/>
    <w:rsid w:val="00E60087"/>
    <w:rsid w:val="00F71845"/>
    <w:rsid w:val="00F72278"/>
    <w:rsid w:val="00FB247E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265"/>
  <w15:chartTrackingRefBased/>
  <w15:docId w15:val="{6F7188F7-6DFB-49AF-9296-F9555F7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E2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E" w:eastAsia="en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6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55A"/>
    <w:rPr>
      <w:rFonts w:ascii="Times New Roman" w:eastAsia="Times New Roman" w:hAnsi="Times New Roman" w:cs="Times New Roman"/>
      <w:b/>
      <w:bCs/>
      <w:kern w:val="36"/>
      <w:sz w:val="48"/>
      <w:szCs w:val="48"/>
      <w:lang w:val="en-AE" w:eastAsia="en-AE"/>
    </w:rPr>
  </w:style>
  <w:style w:type="paragraph" w:styleId="NormalWeb">
    <w:name w:val="Normal (Web)"/>
    <w:basedOn w:val="Normal"/>
    <w:uiPriority w:val="99"/>
    <w:semiHidden/>
    <w:unhideWhenUsed/>
    <w:rsid w:val="00FE255A"/>
    <w:pPr>
      <w:spacing w:before="100" w:beforeAutospacing="1" w:after="100" w:afterAutospacing="1"/>
    </w:pPr>
    <w:rPr>
      <w:lang w:val="en-AE" w:eastAsia="en-AE"/>
    </w:rPr>
  </w:style>
  <w:style w:type="character" w:styleId="Strong">
    <w:name w:val="Strong"/>
    <w:basedOn w:val="DefaultParagraphFont"/>
    <w:uiPriority w:val="22"/>
    <w:qFormat/>
    <w:rsid w:val="00FE2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ac8f5e-8559-452a-863e-5797f5b89ffa}" enabled="0" method="" siteId="{37ac8f5e-8559-452a-863e-5797f5b89f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 Nataraj</dc:creator>
  <cp:keywords/>
  <dc:description/>
  <cp:lastModifiedBy>Anand Nataraj</cp:lastModifiedBy>
  <cp:revision>3</cp:revision>
  <dcterms:created xsi:type="dcterms:W3CDTF">2023-12-27T12:02:00Z</dcterms:created>
  <dcterms:modified xsi:type="dcterms:W3CDTF">2023-12-27T12:03:00Z</dcterms:modified>
</cp:coreProperties>
</file>